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74" w:rsidRDefault="00920874" w:rsidP="00E17455">
      <w:pPr>
        <w:jc w:val="left"/>
        <w:rPr>
          <w:rFonts w:cs="Times New Roman"/>
          <w:b/>
          <w:bCs/>
          <w:color w:val="000000"/>
          <w:sz w:val="30"/>
          <w:szCs w:val="30"/>
        </w:rPr>
      </w:pPr>
      <w:r>
        <w:rPr>
          <w:rFonts w:cs="宋体" w:hint="eastAsia"/>
          <w:b/>
          <w:bCs/>
          <w:color w:val="000000"/>
          <w:sz w:val="30"/>
          <w:szCs w:val="30"/>
        </w:rPr>
        <w:t>附件</w:t>
      </w:r>
      <w:r>
        <w:rPr>
          <w:b/>
          <w:bCs/>
          <w:color w:val="000000"/>
          <w:sz w:val="30"/>
          <w:szCs w:val="30"/>
        </w:rPr>
        <w:t>1</w:t>
      </w:r>
      <w:r>
        <w:rPr>
          <w:rFonts w:cs="宋体" w:hint="eastAsia"/>
          <w:b/>
          <w:bCs/>
          <w:color w:val="000000"/>
          <w:sz w:val="30"/>
          <w:szCs w:val="30"/>
        </w:rPr>
        <w:t>：</w:t>
      </w:r>
    </w:p>
    <w:p w:rsidR="00920874" w:rsidRPr="00960F30" w:rsidRDefault="00920874">
      <w:pPr>
        <w:jc w:val="center"/>
        <w:rPr>
          <w:rFonts w:ascii="仿宋_GB2312" w:eastAsia="仿宋_GB2312" w:hAnsi="华文仿宋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sz w:val="32"/>
          <w:szCs w:val="32"/>
        </w:rPr>
        <w:t>湖南工程学院</w:t>
      </w:r>
      <w:r w:rsidRPr="00960F30">
        <w:rPr>
          <w:rFonts w:ascii="宋体" w:hAnsi="宋体" w:cs="宋体" w:hint="eastAsia"/>
          <w:b/>
          <w:bCs/>
          <w:sz w:val="32"/>
          <w:szCs w:val="32"/>
        </w:rPr>
        <w:t>第二届现代物流设计竞赛</w:t>
      </w:r>
      <w:r w:rsidRPr="00960F30">
        <w:rPr>
          <w:rFonts w:ascii="仿宋_GB2312" w:eastAsia="仿宋_GB2312" w:hAnsi="华文仿宋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报名表</w:t>
      </w:r>
    </w:p>
    <w:p w:rsidR="00920874" w:rsidRPr="00012233" w:rsidRDefault="00920874">
      <w:pPr>
        <w:jc w:val="center"/>
        <w:rPr>
          <w:rFonts w:ascii="仿宋_GB2312" w:eastAsia="仿宋_GB2312" w:hAnsi="华文仿宋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4"/>
        <w:gridCol w:w="1704"/>
        <w:gridCol w:w="852"/>
        <w:gridCol w:w="852"/>
        <w:gridCol w:w="852"/>
        <w:gridCol w:w="2558"/>
      </w:tblGrid>
      <w:tr w:rsidR="00920874" w:rsidRPr="008315CE"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8315CE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团队名称</w:t>
            </w:r>
          </w:p>
        </w:tc>
        <w:tc>
          <w:tcPr>
            <w:tcW w:w="2556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4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8315CE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联系邮箱</w:t>
            </w:r>
          </w:p>
        </w:tc>
        <w:tc>
          <w:tcPr>
            <w:tcW w:w="2558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920874" w:rsidRPr="008315CE">
        <w:tc>
          <w:tcPr>
            <w:tcW w:w="8522" w:type="dxa"/>
            <w:gridSpan w:val="6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8315CE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成员名单</w:t>
            </w:r>
          </w:p>
        </w:tc>
      </w:tr>
      <w:tr w:rsidR="00920874" w:rsidRPr="008315CE"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8315CE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8315CE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专业班级</w:t>
            </w:r>
          </w:p>
        </w:tc>
        <w:tc>
          <w:tcPr>
            <w:tcW w:w="1704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8315CE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联系电话</w:t>
            </w:r>
          </w:p>
        </w:tc>
        <w:tc>
          <w:tcPr>
            <w:tcW w:w="3410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8315CE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邮箱</w:t>
            </w:r>
          </w:p>
        </w:tc>
      </w:tr>
      <w:tr w:rsidR="00920874" w:rsidRPr="008315CE"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4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410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920874" w:rsidRPr="008315CE"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4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410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920874" w:rsidRPr="008315CE"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4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410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920874" w:rsidRPr="008315CE"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4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410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920874" w:rsidRPr="008315CE"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4" w:type="dxa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04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410" w:type="dxa"/>
            <w:gridSpan w:val="2"/>
          </w:tcPr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:rsidR="00920874" w:rsidRPr="008315CE">
        <w:tc>
          <w:tcPr>
            <w:tcW w:w="8522" w:type="dxa"/>
            <w:gridSpan w:val="6"/>
          </w:tcPr>
          <w:p w:rsidR="00920874" w:rsidRPr="008315CE" w:rsidRDefault="00920874">
            <w:pPr>
              <w:rPr>
                <w:rFonts w:ascii="仿宋_GB2312" w:eastAsia="仿宋_GB2312" w:hAnsi="华文仿宋" w:cs="仿宋_GB2312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8315CE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要求</w:t>
            </w:r>
            <w:r w:rsidRPr="008315CE">
              <w:rPr>
                <w:rFonts w:ascii="仿宋_GB2312" w:eastAsia="仿宋_GB2312" w:hAnsi="华文仿宋" w:cs="仿宋_GB2312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;</w:t>
            </w:r>
          </w:p>
          <w:p w:rsidR="00920874" w:rsidRPr="008315CE" w:rsidRDefault="00920874" w:rsidP="003477A0">
            <w:pPr>
              <w:numPr>
                <w:ilvl w:val="0"/>
                <w:numId w:val="3"/>
              </w:numPr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8315CE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团队参赛，队长填在成员第一位</w:t>
            </w:r>
          </w:p>
          <w:p w:rsidR="00920874" w:rsidRPr="008315CE" w:rsidRDefault="00920874" w:rsidP="003477A0">
            <w:pPr>
              <w:numPr>
                <w:ilvl w:val="0"/>
                <w:numId w:val="3"/>
              </w:numPr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8315CE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可跨专业组队</w:t>
            </w:r>
          </w:p>
          <w:p w:rsidR="00920874" w:rsidRPr="008315CE" w:rsidRDefault="00920874" w:rsidP="003477A0">
            <w:pPr>
              <w:numPr>
                <w:ilvl w:val="0"/>
                <w:numId w:val="3"/>
              </w:numPr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8315CE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填写内容真实有效</w:t>
            </w:r>
          </w:p>
          <w:p w:rsidR="00920874" w:rsidRPr="008315CE" w:rsidRDefault="00920874" w:rsidP="003477A0">
            <w:pPr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  <w:p w:rsidR="00920874" w:rsidRPr="008315CE" w:rsidRDefault="00920874">
            <w:pPr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 w:rsidR="00920874" w:rsidRPr="00012233" w:rsidRDefault="00920874" w:rsidP="00012233">
      <w:pPr>
        <w:jc w:val="left"/>
        <w:rPr>
          <w:rFonts w:ascii="仿宋_GB2312" w:eastAsia="仿宋_GB2312" w:hAnsi="华文仿宋" w:cs="Times New Roman"/>
          <w:b/>
          <w:bCs/>
          <w:color w:val="000000"/>
          <w:sz w:val="32"/>
          <w:szCs w:val="32"/>
        </w:rPr>
      </w:pPr>
      <w:r w:rsidRPr="00012233">
        <w:rPr>
          <w:rFonts w:ascii="仿宋_GB2312" w:eastAsia="仿宋_GB2312" w:hAnsi="华文仿宋" w:cs="仿宋_GB2312" w:hint="eastAsia"/>
          <w:b/>
          <w:bCs/>
          <w:color w:val="000000"/>
          <w:sz w:val="32"/>
          <w:szCs w:val="32"/>
        </w:rPr>
        <w:t>报名须知</w:t>
      </w:r>
      <w:r>
        <w:rPr>
          <w:rFonts w:ascii="仿宋_GB2312" w:eastAsia="仿宋_GB2312" w:hAnsi="华文仿宋" w:cs="仿宋_GB2312" w:hint="eastAsia"/>
          <w:b/>
          <w:bCs/>
          <w:color w:val="000000"/>
          <w:sz w:val="32"/>
          <w:szCs w:val="32"/>
        </w:rPr>
        <w:t>：</w:t>
      </w:r>
    </w:p>
    <w:p w:rsidR="00920874" w:rsidRPr="004E432E" w:rsidRDefault="00920874" w:rsidP="00012233">
      <w:pPr>
        <w:numPr>
          <w:ilvl w:val="0"/>
          <w:numId w:val="2"/>
        </w:numPr>
        <w:jc w:val="left"/>
        <w:rPr>
          <w:rFonts w:ascii="仿宋_GB2312" w:eastAsia="仿宋_GB2312" w:hAnsi="华文仿宋" w:cs="Times New Roman"/>
          <w:b/>
          <w:bCs/>
          <w:kern w:val="0"/>
          <w:sz w:val="30"/>
          <w:szCs w:val="30"/>
          <w:shd w:val="clear" w:color="auto" w:fill="FFFFFF"/>
        </w:rPr>
      </w:pPr>
      <w:r w:rsidRPr="004E432E">
        <w:rPr>
          <w:rFonts w:ascii="仿宋_GB2312" w:eastAsia="仿宋_GB2312" w:hAnsi="华文仿宋" w:cs="仿宋_GB2312" w:hint="eastAsia"/>
          <w:b/>
          <w:bCs/>
          <w:kern w:val="0"/>
          <w:sz w:val="30"/>
          <w:szCs w:val="30"/>
          <w:shd w:val="clear" w:color="auto" w:fill="FFFFFF"/>
        </w:rPr>
        <w:t>团队自由组合，每小组</w:t>
      </w:r>
      <w:r w:rsidRPr="004E432E">
        <w:rPr>
          <w:rFonts w:ascii="仿宋_GB2312" w:eastAsia="仿宋_GB2312" w:hAnsi="华文仿宋" w:cs="仿宋_GB2312"/>
          <w:b/>
          <w:bCs/>
          <w:kern w:val="0"/>
          <w:sz w:val="30"/>
          <w:szCs w:val="30"/>
          <w:shd w:val="clear" w:color="auto" w:fill="FFFFFF"/>
        </w:rPr>
        <w:t>5</w:t>
      </w:r>
      <w:r w:rsidRPr="004E432E">
        <w:rPr>
          <w:rFonts w:ascii="仿宋_GB2312" w:eastAsia="仿宋_GB2312" w:hAnsi="华文仿宋" w:cs="仿宋_GB2312" w:hint="eastAsia"/>
          <w:b/>
          <w:bCs/>
          <w:kern w:val="0"/>
          <w:sz w:val="30"/>
          <w:szCs w:val="30"/>
          <w:shd w:val="clear" w:color="auto" w:fill="FFFFFF"/>
        </w:rPr>
        <w:t>人；</w:t>
      </w:r>
    </w:p>
    <w:p w:rsidR="00920874" w:rsidRPr="004E432E" w:rsidRDefault="00920874" w:rsidP="00012233">
      <w:pPr>
        <w:numPr>
          <w:ilvl w:val="0"/>
          <w:numId w:val="2"/>
        </w:numPr>
        <w:jc w:val="left"/>
        <w:rPr>
          <w:rFonts w:ascii="仿宋_GB2312" w:eastAsia="仿宋_GB2312" w:hAnsi="华文仿宋" w:cs="Times New Roman"/>
          <w:b/>
          <w:bCs/>
          <w:kern w:val="0"/>
          <w:sz w:val="30"/>
          <w:szCs w:val="30"/>
          <w:shd w:val="clear" w:color="auto" w:fill="FFFFFF"/>
        </w:rPr>
      </w:pPr>
      <w:r w:rsidRPr="004E432E">
        <w:rPr>
          <w:rFonts w:ascii="仿宋_GB2312" w:eastAsia="仿宋_GB2312" w:hAnsi="华文仿宋" w:cs="仿宋_GB2312" w:hint="eastAsia"/>
          <w:b/>
          <w:bCs/>
          <w:kern w:val="0"/>
          <w:sz w:val="30"/>
          <w:szCs w:val="30"/>
          <w:shd w:val="clear" w:color="auto" w:fill="FFFFFF"/>
        </w:rPr>
        <w:t>报名</w:t>
      </w:r>
      <w:r w:rsidRPr="004E432E">
        <w:rPr>
          <w:rFonts w:ascii="仿宋_GB2312" w:eastAsia="仿宋_GB2312" w:hAnsi="华文仿宋" w:cs="仿宋_GB2312" w:hint="eastAsia"/>
          <w:b/>
          <w:bCs/>
          <w:sz w:val="30"/>
          <w:szCs w:val="30"/>
        </w:rPr>
        <w:t>联系方式：尹宁</w:t>
      </w:r>
      <w:r w:rsidRPr="004E432E">
        <w:rPr>
          <w:rFonts w:ascii="仿宋_GB2312" w:eastAsia="仿宋_GB2312" w:hAnsi="华文仿宋" w:cs="仿宋_GB2312"/>
          <w:b/>
          <w:bCs/>
          <w:sz w:val="30"/>
          <w:szCs w:val="30"/>
        </w:rPr>
        <w:t>:18163985911 ,QQ</w:t>
      </w:r>
      <w:r w:rsidRPr="004E432E">
        <w:rPr>
          <w:rFonts w:ascii="仿宋_GB2312" w:eastAsia="仿宋_GB2312" w:hAnsi="华文仿宋" w:cs="仿宋_GB2312" w:hint="eastAsia"/>
          <w:b/>
          <w:bCs/>
          <w:sz w:val="30"/>
          <w:szCs w:val="30"/>
        </w:rPr>
        <w:t>邮箱：</w:t>
      </w:r>
      <w:r w:rsidRPr="004E432E">
        <w:rPr>
          <w:rFonts w:ascii="仿宋_GB2312" w:eastAsia="仿宋_GB2312" w:hAnsi="华文仿宋" w:cs="仿宋_GB2312"/>
          <w:b/>
          <w:bCs/>
          <w:sz w:val="30"/>
          <w:szCs w:val="30"/>
        </w:rPr>
        <w:t>871103436 @qq</w:t>
      </w:r>
      <w:r w:rsidRPr="004E432E">
        <w:rPr>
          <w:rFonts w:ascii="仿宋_GB2312" w:eastAsia="仿宋_GB2312" w:hAnsi="华文仿宋" w:cs="仿宋_GB2312"/>
          <w:b/>
          <w:bCs/>
          <w:kern w:val="0"/>
          <w:sz w:val="30"/>
          <w:szCs w:val="30"/>
        </w:rPr>
        <w:t>.</w:t>
      </w:r>
      <w:r w:rsidRPr="004E432E">
        <w:rPr>
          <w:rFonts w:ascii="仿宋_GB2312" w:eastAsia="仿宋_GB2312" w:hAnsi="华文仿宋" w:cs="仿宋_GB2312"/>
          <w:b/>
          <w:bCs/>
          <w:sz w:val="30"/>
          <w:szCs w:val="30"/>
        </w:rPr>
        <w:t>com</w:t>
      </w:r>
      <w:r w:rsidRPr="004E432E">
        <w:rPr>
          <w:rFonts w:ascii="仿宋_GB2312" w:eastAsia="仿宋_GB2312" w:hAnsi="华文仿宋" w:cs="仿宋_GB2312" w:hint="eastAsia"/>
          <w:b/>
          <w:bCs/>
          <w:kern w:val="0"/>
          <w:sz w:val="30"/>
          <w:szCs w:val="30"/>
          <w:shd w:val="clear" w:color="auto" w:fill="FFFFFF"/>
        </w:rPr>
        <w:t>）；</w:t>
      </w:r>
    </w:p>
    <w:p w:rsidR="00920874" w:rsidRDefault="00920874">
      <w:pPr>
        <w:rPr>
          <w:rFonts w:ascii="宋体" w:cs="Times New Roman"/>
          <w:b/>
          <w:bCs/>
          <w:sz w:val="36"/>
          <w:szCs w:val="36"/>
        </w:rPr>
        <w:sectPr w:rsidR="0092087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0874" w:rsidRDefault="00920874">
      <w:pPr>
        <w:rPr>
          <w:rFonts w:ascii="宋体"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color w:val="000000"/>
          <w:sz w:val="30"/>
          <w:szCs w:val="30"/>
        </w:rPr>
        <w:t>附件</w:t>
      </w:r>
      <w:r>
        <w:rPr>
          <w:b/>
          <w:bCs/>
          <w:color w:val="000000"/>
          <w:sz w:val="30"/>
          <w:szCs w:val="30"/>
        </w:rPr>
        <w:t>2</w:t>
      </w:r>
    </w:p>
    <w:p w:rsidR="00920874" w:rsidRDefault="00920874"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评审评分表</w:t>
      </w:r>
    </w:p>
    <w:p w:rsidR="00920874" w:rsidRDefault="00920874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作品编号：</w:t>
      </w:r>
    </w:p>
    <w:tbl>
      <w:tblPr>
        <w:tblW w:w="13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1582"/>
        <w:gridCol w:w="1973"/>
        <w:gridCol w:w="7777"/>
        <w:gridCol w:w="1845"/>
      </w:tblGrid>
      <w:tr w:rsidR="00920874" w:rsidRPr="003477A0">
        <w:trPr>
          <w:cantSplit/>
          <w:trHeight w:val="734"/>
          <w:tblHeader/>
          <w:jc w:val="center"/>
        </w:trPr>
        <w:tc>
          <w:tcPr>
            <w:tcW w:w="1582" w:type="dxa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一级指标</w:t>
            </w:r>
          </w:p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(</w:t>
            </w:r>
            <w:r w:rsidRPr="003477A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分值</w:t>
            </w:r>
            <w:r w:rsidRPr="003477A0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73" w:type="dxa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二级指标</w:t>
            </w:r>
          </w:p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（分值）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得分</w:t>
            </w:r>
          </w:p>
        </w:tc>
      </w:tr>
      <w:tr w:rsidR="00920874" w:rsidRPr="003477A0">
        <w:trPr>
          <w:cantSplit/>
          <w:trHeight w:val="202"/>
          <w:jc w:val="center"/>
        </w:trPr>
        <w:tc>
          <w:tcPr>
            <w:tcW w:w="1582" w:type="dxa"/>
            <w:vMerge w:val="restart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方案的设计内容</w:t>
            </w:r>
          </w:p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(50)</w:t>
            </w:r>
          </w:p>
        </w:tc>
        <w:tc>
          <w:tcPr>
            <w:tcW w:w="1973" w:type="dxa"/>
            <w:vMerge w:val="restart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方案的针对性</w:t>
            </w:r>
          </w:p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25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选题恰当，问题把握准确，重点突出（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202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widowControl/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提出的解决方案紧扣案例中给定的材料（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275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widowControl/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提出的解决方案对案例涉及的问题分析深入、明确、具体（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193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提出的方案对解决案例中所描述的问题针对性强（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359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方案中的所有文字描述、图表、软件等互相支持，共同解决所确定的问题（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292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920874" w:rsidRPr="006671C8" w:rsidRDefault="00920874">
            <w:pPr>
              <w:pStyle w:val="BodyText"/>
              <w:spacing w:line="440" w:lineRule="exact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6671C8">
              <w:rPr>
                <w:rFonts w:ascii="仿宋_GB2312" w:eastAsia="仿宋_GB2312" w:hAnsi="宋体" w:cs="仿宋_GB2312" w:hint="eastAsia"/>
                <w:kern w:val="2"/>
                <w:sz w:val="28"/>
                <w:szCs w:val="28"/>
              </w:rPr>
              <w:t>方案的有效性</w:t>
            </w:r>
          </w:p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10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方案依据充分，可行、可用，理论联系实际好（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381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vAlign w:val="center"/>
          </w:tcPr>
          <w:p w:rsidR="00920874" w:rsidRPr="006671C8" w:rsidRDefault="00920874">
            <w:pPr>
              <w:pStyle w:val="BodyText"/>
              <w:spacing w:line="440" w:lineRule="exact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方案实施后预期可以获得较好的运作效果，对企业解决问题有指导意义（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247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方案的综合性</w:t>
            </w:r>
          </w:p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15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方案为综合解决案例中的多个问题的整体方案，整体效果好（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337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方案在设计内容上无明显的错误（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197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方案涉及内容多，工作量大，具有较大难度（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642"/>
          <w:jc w:val="center"/>
        </w:trPr>
        <w:tc>
          <w:tcPr>
            <w:tcW w:w="1582" w:type="dxa"/>
            <w:vMerge w:val="restart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方案的设计方法</w:t>
            </w:r>
          </w:p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(25)</w:t>
            </w:r>
          </w:p>
        </w:tc>
        <w:tc>
          <w:tcPr>
            <w:tcW w:w="1973" w:type="dxa"/>
            <w:vMerge w:val="restart"/>
            <w:vAlign w:val="center"/>
          </w:tcPr>
          <w:p w:rsidR="00920874" w:rsidRPr="003477A0" w:rsidRDefault="00920874" w:rsidP="00920874">
            <w:pPr>
              <w:spacing w:line="440" w:lineRule="exact"/>
              <w:ind w:leftChars="-58" w:left="31680" w:rightChars="-64" w:right="31680" w:hangingChars="43" w:firstLine="3168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设计方法的科学性</w:t>
            </w:r>
          </w:p>
          <w:p w:rsidR="00920874" w:rsidRPr="003477A0" w:rsidRDefault="00920874" w:rsidP="00920874">
            <w:pPr>
              <w:spacing w:line="440" w:lineRule="exact"/>
              <w:ind w:leftChars="-58" w:left="31680" w:rightChars="-64" w:right="31680" w:hangingChars="43" w:firstLine="3168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15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忠于企业案例中提供的事实和数据，能够做出一定假设，所作出的假设符合国内物流业和企业的实际（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198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vAlign w:val="center"/>
          </w:tcPr>
          <w:p w:rsidR="00920874" w:rsidRPr="003477A0" w:rsidRDefault="00920874" w:rsidP="00920874">
            <w:pPr>
              <w:spacing w:line="440" w:lineRule="exact"/>
              <w:ind w:leftChars="-58" w:left="31680" w:rightChars="-64" w:right="31680" w:hangingChars="43" w:firstLine="3168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有明确、适用的设计方法，采用了定性和定量手段，根据案例中提供的数据和事实建立实用的模型，设计方法科学、严谨（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198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vAlign w:val="center"/>
          </w:tcPr>
          <w:p w:rsidR="00920874" w:rsidRPr="003477A0" w:rsidRDefault="00920874" w:rsidP="00920874">
            <w:pPr>
              <w:spacing w:line="440" w:lineRule="exact"/>
              <w:ind w:leftChars="-58" w:left="31680" w:rightChars="-64" w:right="31680" w:hangingChars="43" w:firstLine="3168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能够运用物流专业知识和技能，能利用信息技术解决企业问题（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98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920874" w:rsidRPr="003477A0" w:rsidRDefault="00920874" w:rsidP="00920874">
            <w:pPr>
              <w:spacing w:line="440" w:lineRule="exact"/>
              <w:ind w:leftChars="-58" w:left="31680" w:rightChars="-64" w:right="31680" w:hangingChars="43" w:firstLine="3168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设计方法的复杂性</w:t>
            </w:r>
          </w:p>
          <w:p w:rsidR="00920874" w:rsidRPr="003477A0" w:rsidRDefault="00920874" w:rsidP="00920874">
            <w:pPr>
              <w:spacing w:line="440" w:lineRule="exact"/>
              <w:ind w:leftChars="-58" w:left="31680" w:rightChars="-64" w:right="31680" w:hangingChars="43" w:firstLine="3168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(10)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综合应用经济、管理、工程、技术等不同领域的技术和方法进行设计，采用了较先进的设计方法（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98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解决方案中有计算机软件、工程设计图纸、成套的作业流程图、完整的数学模型、全面的财务分析表格、路径优化图等（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1008"/>
          <w:jc w:val="center"/>
        </w:trPr>
        <w:tc>
          <w:tcPr>
            <w:tcW w:w="1582" w:type="dxa"/>
            <w:vMerge w:val="restart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方案的表现能力</w:t>
            </w:r>
          </w:p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(10)</w:t>
            </w:r>
          </w:p>
        </w:tc>
        <w:tc>
          <w:tcPr>
            <w:tcW w:w="1973" w:type="dxa"/>
            <w:vMerge w:val="restart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方案的规范性</w:t>
            </w:r>
          </w:p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10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方案合理应用非文字要素，如图表、软件、数学模型等，方案文字、图表、软件、设计图纸等符合国家规范（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1008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提交评审的文档和材料齐全、装订整齐、规范、美观、软件界面友好、图纸整洁，方案逻辑严密（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357"/>
          <w:jc w:val="center"/>
        </w:trPr>
        <w:tc>
          <w:tcPr>
            <w:tcW w:w="1582" w:type="dxa"/>
            <w:vMerge w:val="restart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创新与应用（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15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973" w:type="dxa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创新性（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方案有理念创新，或有独立见解（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109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创新效果（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解决方案中创新理念符合案例企业实际情况，有应用价值（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325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推广应用（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方案有较大推广价值（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345"/>
          <w:jc w:val="center"/>
        </w:trPr>
        <w:tc>
          <w:tcPr>
            <w:tcW w:w="1582" w:type="dxa"/>
            <w:vMerge w:val="restart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答辩附</w:t>
            </w:r>
          </w:p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加分</w:t>
            </w:r>
          </w:p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(15)</w:t>
            </w:r>
          </w:p>
        </w:tc>
        <w:tc>
          <w:tcPr>
            <w:tcW w:w="1973" w:type="dxa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队伍情况（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队伍整齐、素质高、搭配合理、分工合作好（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109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组织情况（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领队责任心强、组织严密、学校支持力度大、按要求提交大赛所需文档（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1064"/>
          <w:jc w:val="center"/>
        </w:trPr>
        <w:tc>
          <w:tcPr>
            <w:tcW w:w="1582" w:type="dxa"/>
            <w:vMerge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答辩情况（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7777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精神饱满、文明礼貌、答辩准备充分、陈述效果好、回答问题好、反应敏捷、时间控制好（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>0-5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20874" w:rsidRPr="003477A0">
        <w:trPr>
          <w:cantSplit/>
          <w:trHeight w:val="109"/>
          <w:jc w:val="center"/>
        </w:trPr>
        <w:tc>
          <w:tcPr>
            <w:tcW w:w="1582" w:type="dxa"/>
            <w:vAlign w:val="center"/>
          </w:tcPr>
          <w:p w:rsidR="00920874" w:rsidRPr="003477A0" w:rsidRDefault="00920874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评语</w:t>
            </w:r>
          </w:p>
        </w:tc>
        <w:tc>
          <w:tcPr>
            <w:tcW w:w="11595" w:type="dxa"/>
            <w:gridSpan w:val="3"/>
            <w:vAlign w:val="center"/>
          </w:tcPr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20874" w:rsidRPr="003477A0" w:rsidRDefault="00920874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   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签名：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                                       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 w:rsidRPr="003477A0"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</w:t>
            </w:r>
            <w:r w:rsidRPr="003477A0"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</w:tbl>
    <w:p w:rsidR="00920874" w:rsidRDefault="00920874" w:rsidP="000E75C1">
      <w:pPr>
        <w:spacing w:beforeLines="20"/>
        <w:rPr>
          <w:rFonts w:cs="Times New Roman"/>
        </w:rPr>
      </w:pPr>
    </w:p>
    <w:p w:rsidR="00920874" w:rsidRDefault="00920874">
      <w:pPr>
        <w:spacing w:line="760" w:lineRule="exact"/>
        <w:rPr>
          <w:rFonts w:cs="Times New Roman"/>
          <w:b/>
          <w:bCs/>
          <w:sz w:val="48"/>
          <w:szCs w:val="48"/>
        </w:rPr>
      </w:pPr>
    </w:p>
    <w:p w:rsidR="00920874" w:rsidRDefault="00920874">
      <w:pPr>
        <w:spacing w:line="760" w:lineRule="exact"/>
        <w:jc w:val="center"/>
        <w:rPr>
          <w:rFonts w:cs="Times New Roman"/>
          <w:b/>
          <w:bCs/>
          <w:sz w:val="48"/>
          <w:szCs w:val="48"/>
        </w:rPr>
      </w:pPr>
    </w:p>
    <w:p w:rsidR="00920874" w:rsidRDefault="00920874">
      <w:pPr>
        <w:rPr>
          <w:rFonts w:cs="Times New Roman"/>
          <w:sz w:val="28"/>
          <w:szCs w:val="28"/>
        </w:rPr>
      </w:pPr>
    </w:p>
    <w:sectPr w:rsidR="00920874" w:rsidSect="00BF43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874" w:rsidRDefault="00920874" w:rsidP="009A6F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0874" w:rsidRDefault="00920874" w:rsidP="009A6F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874" w:rsidRDefault="00920874" w:rsidP="009A6F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0874" w:rsidRDefault="00920874" w:rsidP="009A6F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465DD"/>
    <w:multiLevelType w:val="singleLevel"/>
    <w:tmpl w:val="570465DD"/>
    <w:lvl w:ilvl="0">
      <w:start w:val="1"/>
      <w:numFmt w:val="decimal"/>
      <w:suff w:val="nothing"/>
      <w:lvlText w:val="%1、"/>
      <w:lvlJc w:val="left"/>
    </w:lvl>
  </w:abstractNum>
  <w:abstractNum w:abstractNumId="1">
    <w:nsid w:val="57046B28"/>
    <w:multiLevelType w:val="singleLevel"/>
    <w:tmpl w:val="57046B28"/>
    <w:lvl w:ilvl="0">
      <w:start w:val="1"/>
      <w:numFmt w:val="decimal"/>
      <w:suff w:val="nothing"/>
      <w:lvlText w:val="%1."/>
      <w:lvlJc w:val="left"/>
    </w:lvl>
  </w:abstractNum>
  <w:abstractNum w:abstractNumId="2">
    <w:nsid w:val="5768DF3C"/>
    <w:multiLevelType w:val="singleLevel"/>
    <w:tmpl w:val="5768DF3C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2266F52"/>
    <w:rsid w:val="00012233"/>
    <w:rsid w:val="000D2134"/>
    <w:rsid w:val="000E75C1"/>
    <w:rsid w:val="00245506"/>
    <w:rsid w:val="0027343A"/>
    <w:rsid w:val="002A0E3C"/>
    <w:rsid w:val="002A7228"/>
    <w:rsid w:val="002B4F79"/>
    <w:rsid w:val="002D2437"/>
    <w:rsid w:val="003477A0"/>
    <w:rsid w:val="003C2403"/>
    <w:rsid w:val="004E432E"/>
    <w:rsid w:val="005650F0"/>
    <w:rsid w:val="00640E24"/>
    <w:rsid w:val="006671C8"/>
    <w:rsid w:val="006A3DE8"/>
    <w:rsid w:val="007231D6"/>
    <w:rsid w:val="00724E69"/>
    <w:rsid w:val="00792933"/>
    <w:rsid w:val="007A5656"/>
    <w:rsid w:val="008315CE"/>
    <w:rsid w:val="008D0B94"/>
    <w:rsid w:val="008D6584"/>
    <w:rsid w:val="009059D5"/>
    <w:rsid w:val="00920874"/>
    <w:rsid w:val="00960F30"/>
    <w:rsid w:val="009A6F1B"/>
    <w:rsid w:val="00A037DD"/>
    <w:rsid w:val="00A43D90"/>
    <w:rsid w:val="00A84ACA"/>
    <w:rsid w:val="00B40B3B"/>
    <w:rsid w:val="00BD58F5"/>
    <w:rsid w:val="00BF4335"/>
    <w:rsid w:val="00C06072"/>
    <w:rsid w:val="00C11561"/>
    <w:rsid w:val="00C32D1D"/>
    <w:rsid w:val="00C335FD"/>
    <w:rsid w:val="00C87A04"/>
    <w:rsid w:val="00CA33BD"/>
    <w:rsid w:val="00DD069C"/>
    <w:rsid w:val="00E17455"/>
    <w:rsid w:val="00E2760D"/>
    <w:rsid w:val="00F7006D"/>
    <w:rsid w:val="00FD72AD"/>
    <w:rsid w:val="01833B9E"/>
    <w:rsid w:val="06B07386"/>
    <w:rsid w:val="14CC48F8"/>
    <w:rsid w:val="1E3D472A"/>
    <w:rsid w:val="485500A4"/>
    <w:rsid w:val="5B3D64DE"/>
    <w:rsid w:val="72266F52"/>
    <w:rsid w:val="74C60AE1"/>
    <w:rsid w:val="7B83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F4335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4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link w:val="CharCharCharChar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006D"/>
    <w:rPr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BF4335"/>
    <w:pPr>
      <w:spacing w:after="120"/>
    </w:pPr>
    <w:rPr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00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F433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006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BF4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006D"/>
    <w:rPr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rsid w:val="00BF4335"/>
  </w:style>
  <w:style w:type="paragraph" w:styleId="NormalWeb">
    <w:name w:val="Normal (Web)"/>
    <w:basedOn w:val="Normal"/>
    <w:uiPriority w:val="99"/>
    <w:rsid w:val="00BF43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BF4335"/>
    <w:rPr>
      <w:color w:val="0000FF"/>
      <w:u w:val="single"/>
    </w:rPr>
  </w:style>
  <w:style w:type="table" w:styleId="TableGrid">
    <w:name w:val="Table Grid"/>
    <w:basedOn w:val="TableNormal"/>
    <w:uiPriority w:val="99"/>
    <w:rsid w:val="00BF4335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BF4335"/>
    <w:pPr>
      <w:widowControl/>
      <w:spacing w:after="160" w:line="256" w:lineRule="auto"/>
      <w:ind w:firstLineChars="200" w:firstLine="420"/>
      <w:jc w:val="left"/>
    </w:pPr>
    <w:rPr>
      <w:kern w:val="0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BF4335"/>
    <w:pPr>
      <w:autoSpaceDE w:val="0"/>
      <w:autoSpaceDN w:val="0"/>
      <w:adjustRightInd w:val="0"/>
      <w:spacing w:line="241" w:lineRule="atLeast"/>
      <w:jc w:val="left"/>
    </w:pPr>
    <w:rPr>
      <w:rFonts w:ascii=".." w:eastAsia=".." w:hAnsi="Times New Roman" w:cs=".."/>
      <w:kern w:val="0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A037DD"/>
    <w:pPr>
      <w:tabs>
        <w:tab w:val="num" w:pos="360"/>
      </w:tabs>
      <w:ind w:firstLineChars="150" w:firstLine="420"/>
    </w:pPr>
    <w:rPr>
      <w:rFonts w:ascii="Arial" w:hAnsi="Arial" w:cs="Arial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CA33B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sz w:val="21"/>
      <w:szCs w:val="21"/>
    </w:rPr>
  </w:style>
  <w:style w:type="paragraph" w:customStyle="1" w:styleId="CharCharCharChar1">
    <w:name w:val="Char Char Char Char1"/>
    <w:basedOn w:val="Normal"/>
    <w:link w:val="DefaultParagraphFont"/>
    <w:uiPriority w:val="99"/>
    <w:rsid w:val="009059D5"/>
    <w:pPr>
      <w:tabs>
        <w:tab w:val="num" w:pos="360"/>
      </w:tabs>
      <w:ind w:firstLineChars="150" w:firstLine="4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</TotalTime>
  <Pages>5</Pages>
  <Words>208</Words>
  <Characters>1186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delong</dc:creator>
  <cp:keywords/>
  <dc:description/>
  <cp:lastModifiedBy>微软用户</cp:lastModifiedBy>
  <cp:revision>29</cp:revision>
  <dcterms:created xsi:type="dcterms:W3CDTF">2016-06-21T05:04:00Z</dcterms:created>
  <dcterms:modified xsi:type="dcterms:W3CDTF">2017-06-14T09:40:00Z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