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00" w:rsidRDefault="00891100" w:rsidP="008911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引进人才的条件</w:t>
      </w:r>
    </w:p>
    <w:p w:rsidR="00891100" w:rsidRDefault="00891100" w:rsidP="0089110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1100" w:rsidRDefault="00891100" w:rsidP="00891100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、高层次人才：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91100" w:rsidRDefault="00891100" w:rsidP="00891100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除满足基本条件外，应具有博士学位（国内学者必须同时具有教授职称），长期从事科研教学工作，胜任本学科核心课程的讲课任务，年龄不超过</w:t>
      </w:r>
      <w:r>
        <w:rPr>
          <w:sz w:val="24"/>
        </w:rPr>
        <w:t>50</w:t>
      </w:r>
      <w:r>
        <w:rPr>
          <w:rFonts w:hint="eastAsia"/>
          <w:sz w:val="24"/>
        </w:rPr>
        <w:t>周岁，且具备下列条件之一：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91100" w:rsidRDefault="00891100" w:rsidP="00891100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）“芙蓉学者”计划及其相当或更高级别人才计划获得者；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91100" w:rsidRDefault="00891100" w:rsidP="00891100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）“</w:t>
      </w:r>
      <w:r>
        <w:rPr>
          <w:sz w:val="24"/>
        </w:rPr>
        <w:t>985</w:t>
      </w:r>
      <w:r>
        <w:rPr>
          <w:rFonts w:hint="eastAsia"/>
          <w:sz w:val="24"/>
        </w:rPr>
        <w:t>工程”或“</w:t>
      </w:r>
      <w:r>
        <w:rPr>
          <w:sz w:val="24"/>
        </w:rPr>
        <w:t>211</w:t>
      </w:r>
      <w:r>
        <w:rPr>
          <w:rFonts w:hint="eastAsia"/>
          <w:sz w:val="24"/>
        </w:rPr>
        <w:t>工程”大学的博士生导师，且符合学校学科带头人遴选条件；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91100" w:rsidRDefault="00891100" w:rsidP="00891100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）省级及以上学科带头人（以文件为准），且符合学校学科带头人遴选条件；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91100" w:rsidRDefault="00891100" w:rsidP="00891100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）近五年内获得过国家自然科学奖、发明奖、科技进步奖（排名在前</w:t>
      </w:r>
      <w:r>
        <w:rPr>
          <w:sz w:val="24"/>
        </w:rPr>
        <w:t>5</w:t>
      </w:r>
      <w:r>
        <w:rPr>
          <w:rFonts w:hint="eastAsia"/>
          <w:sz w:val="24"/>
        </w:rPr>
        <w:t>名）或获得省部级科研成果一等奖（排名在前</w:t>
      </w:r>
      <w:r>
        <w:rPr>
          <w:sz w:val="24"/>
        </w:rPr>
        <w:t>3</w:t>
      </w:r>
      <w:r>
        <w:rPr>
          <w:rFonts w:hint="eastAsia"/>
          <w:sz w:val="24"/>
        </w:rPr>
        <w:t>名）（省部级科研成果奖是指：省级人民政府和国务院部委颁发的自然科学奖、发明奖、科技进步奖和哲学（人文）社会科学成果奖，下同）；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91100" w:rsidRDefault="00891100" w:rsidP="00891100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（</w:t>
      </w:r>
      <w:r>
        <w:rPr>
          <w:sz w:val="24"/>
        </w:rPr>
        <w:t>5</w:t>
      </w:r>
      <w:r>
        <w:rPr>
          <w:rFonts w:hint="eastAsia"/>
          <w:sz w:val="24"/>
        </w:rPr>
        <w:t>）近五年内获得过省部级科研成果二等奖（排名第</w:t>
      </w:r>
      <w:r>
        <w:rPr>
          <w:sz w:val="24"/>
        </w:rPr>
        <w:t>1</w:t>
      </w:r>
      <w:r>
        <w:rPr>
          <w:rFonts w:hint="eastAsia"/>
          <w:sz w:val="24"/>
        </w:rPr>
        <w:t>名）或出版过学术专著，且主持</w:t>
      </w:r>
      <w:r>
        <w:rPr>
          <w:sz w:val="24"/>
        </w:rPr>
        <w:t>1</w:t>
      </w:r>
      <w:r>
        <w:rPr>
          <w:rFonts w:hint="eastAsia"/>
          <w:sz w:val="24"/>
        </w:rPr>
        <w:t>项以上国家级项目和在本学科领域权威期刊上发表学术论文</w:t>
      </w:r>
      <w:r>
        <w:rPr>
          <w:sz w:val="24"/>
        </w:rPr>
        <w:t>3</w:t>
      </w:r>
      <w:r>
        <w:rPr>
          <w:rFonts w:hint="eastAsia"/>
          <w:sz w:val="24"/>
        </w:rPr>
        <w:t>篇以上（均为第一作者）。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91100" w:rsidRDefault="00891100" w:rsidP="00891100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主持过国家重大项目（国家</w:t>
      </w:r>
      <w:r>
        <w:rPr>
          <w:sz w:val="24"/>
        </w:rPr>
        <w:t>863</w:t>
      </w:r>
      <w:r>
        <w:rPr>
          <w:rFonts w:hint="eastAsia"/>
          <w:sz w:val="24"/>
        </w:rPr>
        <w:t>、</w:t>
      </w:r>
      <w:r>
        <w:rPr>
          <w:sz w:val="24"/>
        </w:rPr>
        <w:t>973</w:t>
      </w:r>
      <w:r>
        <w:rPr>
          <w:rFonts w:hint="eastAsia"/>
          <w:sz w:val="24"/>
        </w:rPr>
        <w:t>计划项目或国家基金重大项目等）的人员或在某一方面特别突出的人员，条件可适当放宽。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91100" w:rsidRDefault="00891100" w:rsidP="00891100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具有博士学位、学术研究处于国际前沿领域、学术成就具有国际先进水平的海外学者，条件可适当放宽。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91100" w:rsidRDefault="00891100" w:rsidP="00891100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、高学历人才：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91100" w:rsidRDefault="00891100" w:rsidP="00891100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除满足基本条件以外，还须具备下列条件：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91100" w:rsidRDefault="00891100" w:rsidP="00891100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）具有博士研究生学历和博士学位，第一学历为公办院校全日制本科毕业，本科、硕士和博士所学专业一致或相关；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91100" w:rsidRDefault="00891100" w:rsidP="00891100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）年龄不超过</w:t>
      </w:r>
      <w:r>
        <w:rPr>
          <w:sz w:val="24"/>
        </w:rPr>
        <w:t>35</w:t>
      </w:r>
      <w:r>
        <w:rPr>
          <w:rFonts w:hint="eastAsia"/>
          <w:sz w:val="24"/>
        </w:rPr>
        <w:t>周岁；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91100" w:rsidRDefault="00891100" w:rsidP="00891100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）教学科研能力强，发展潜力大，能胜任本专业主要课程的讲课任务；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91100" w:rsidRDefault="00891100" w:rsidP="00891100">
      <w:pPr>
        <w:spacing w:line="360" w:lineRule="auto"/>
        <w:rPr>
          <w:sz w:val="24"/>
        </w:rPr>
      </w:pPr>
      <w:r>
        <w:rPr>
          <w:sz w:val="24"/>
        </w:rPr>
        <w:lastRenderedPageBreak/>
        <w:t xml:space="preserve">    </w:t>
      </w: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）读博士期间或博士毕业之后，主持省级科研课题</w:t>
      </w:r>
      <w:r>
        <w:rPr>
          <w:sz w:val="24"/>
        </w:rPr>
        <w:t>1</w:t>
      </w:r>
      <w:r>
        <w:rPr>
          <w:rFonts w:hint="eastAsia"/>
          <w:sz w:val="24"/>
        </w:rPr>
        <w:t>项以上，或获得省级以上的科研成果奖</w:t>
      </w:r>
      <w:r>
        <w:rPr>
          <w:sz w:val="24"/>
        </w:rPr>
        <w:t>1</w:t>
      </w:r>
      <w:r>
        <w:rPr>
          <w:rFonts w:hint="eastAsia"/>
          <w:sz w:val="24"/>
        </w:rPr>
        <w:t>项以上，或获得国家发明专利</w:t>
      </w:r>
      <w:r>
        <w:rPr>
          <w:sz w:val="24"/>
        </w:rPr>
        <w:t>1</w:t>
      </w:r>
      <w:r>
        <w:rPr>
          <w:rFonts w:hint="eastAsia"/>
          <w:sz w:val="24"/>
        </w:rPr>
        <w:t>项以上，或在学校指定的</w:t>
      </w:r>
      <w:r>
        <w:rPr>
          <w:sz w:val="24"/>
        </w:rPr>
        <w:t>A</w:t>
      </w:r>
      <w:r>
        <w:rPr>
          <w:rFonts w:hint="eastAsia"/>
          <w:sz w:val="24"/>
        </w:rPr>
        <w:t>类刊物上发表论文</w:t>
      </w:r>
      <w:r>
        <w:rPr>
          <w:sz w:val="24"/>
        </w:rPr>
        <w:t>2</w:t>
      </w:r>
      <w:r>
        <w:rPr>
          <w:rFonts w:hint="eastAsia"/>
          <w:sz w:val="24"/>
        </w:rPr>
        <w:t>篇及以上，或被国际</w:t>
      </w:r>
      <w:r>
        <w:rPr>
          <w:sz w:val="24"/>
        </w:rPr>
        <w:t>3</w:t>
      </w:r>
      <w:r>
        <w:rPr>
          <w:rFonts w:hint="eastAsia"/>
          <w:sz w:val="24"/>
        </w:rPr>
        <w:t>大检索（</w:t>
      </w:r>
      <w:r>
        <w:rPr>
          <w:sz w:val="24"/>
        </w:rPr>
        <w:t>SCI</w:t>
      </w:r>
      <w:r>
        <w:rPr>
          <w:rFonts w:hint="eastAsia"/>
          <w:sz w:val="24"/>
        </w:rPr>
        <w:t>、</w:t>
      </w:r>
      <w:r>
        <w:rPr>
          <w:sz w:val="24"/>
        </w:rPr>
        <w:t>EI</w:t>
      </w:r>
      <w:r>
        <w:rPr>
          <w:rFonts w:hint="eastAsia"/>
          <w:sz w:val="24"/>
        </w:rPr>
        <w:t>、</w:t>
      </w:r>
      <w:r>
        <w:rPr>
          <w:sz w:val="24"/>
        </w:rPr>
        <w:t>SSCI</w:t>
      </w:r>
      <w:r>
        <w:rPr>
          <w:rFonts w:hint="eastAsia"/>
          <w:sz w:val="24"/>
        </w:rPr>
        <w:t>）收录论文</w:t>
      </w:r>
      <w:r>
        <w:rPr>
          <w:sz w:val="24"/>
        </w:rPr>
        <w:t>3</w:t>
      </w:r>
      <w:r>
        <w:rPr>
          <w:rFonts w:hint="eastAsia"/>
          <w:sz w:val="24"/>
        </w:rPr>
        <w:t>篇及以上，或在</w:t>
      </w:r>
      <w:r>
        <w:rPr>
          <w:sz w:val="24"/>
        </w:rPr>
        <w:t>CSSCI</w:t>
      </w:r>
      <w:r>
        <w:rPr>
          <w:rFonts w:hint="eastAsia"/>
          <w:sz w:val="24"/>
        </w:rPr>
        <w:t>来源期刊（核心版）、</w:t>
      </w:r>
      <w:r>
        <w:rPr>
          <w:sz w:val="24"/>
        </w:rPr>
        <w:t>CSCD</w:t>
      </w:r>
      <w:r>
        <w:rPr>
          <w:rFonts w:hint="eastAsia"/>
          <w:sz w:val="24"/>
        </w:rPr>
        <w:t>核心库期刊上发表学术论文</w:t>
      </w:r>
      <w:r>
        <w:rPr>
          <w:sz w:val="24"/>
        </w:rPr>
        <w:t>3</w:t>
      </w:r>
      <w:r>
        <w:rPr>
          <w:rFonts w:hint="eastAsia"/>
          <w:sz w:val="24"/>
        </w:rPr>
        <w:t>篇及以上</w:t>
      </w:r>
      <w:r>
        <w:rPr>
          <w:sz w:val="24"/>
        </w:rPr>
        <w:t>,</w:t>
      </w:r>
      <w:r>
        <w:rPr>
          <w:rFonts w:hint="eastAsia"/>
          <w:sz w:val="24"/>
        </w:rPr>
        <w:t>均为排名第一（导师为第一作者，博士为第二作者的论文，视为博士本人论文）。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C6FBE" w:rsidRDefault="00891100" w:rsidP="00891100">
      <w:r>
        <w:rPr>
          <w:sz w:val="24"/>
        </w:rPr>
        <w:t xml:space="preserve">     </w:t>
      </w:r>
      <w:r>
        <w:rPr>
          <w:rFonts w:hint="eastAsia"/>
          <w:sz w:val="24"/>
        </w:rPr>
        <w:t>有三年及以上企业工作经历的博士，上述条件（</w:t>
      </w:r>
      <w:r>
        <w:rPr>
          <w:sz w:val="24"/>
        </w:rPr>
        <w:t>4</w:t>
      </w:r>
      <w:r>
        <w:rPr>
          <w:rFonts w:hint="eastAsia"/>
          <w:sz w:val="24"/>
        </w:rPr>
        <w:t>）可适当放宽。</w:t>
      </w:r>
      <w:r>
        <w:rPr>
          <w:sz w:val="24"/>
        </w:rPr>
        <w:t>  </w:t>
      </w:r>
    </w:p>
    <w:sectPr w:rsidR="006C6FB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0B4" w:rsidRDefault="00E960B4">
      <w:r>
        <w:separator/>
      </w:r>
    </w:p>
  </w:endnote>
  <w:endnote w:type="continuationSeparator" w:id="1">
    <w:p w:rsidR="00E960B4" w:rsidRDefault="00E96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0B4" w:rsidRDefault="00E960B4">
      <w:r>
        <w:separator/>
      </w:r>
    </w:p>
  </w:footnote>
  <w:footnote w:type="continuationSeparator" w:id="1">
    <w:p w:rsidR="00E960B4" w:rsidRDefault="00E96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00" w:rsidRDefault="00891100" w:rsidP="0089110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100"/>
    <w:rsid w:val="000C1546"/>
    <w:rsid w:val="000C4519"/>
    <w:rsid w:val="000E54D2"/>
    <w:rsid w:val="00105689"/>
    <w:rsid w:val="006C6FBE"/>
    <w:rsid w:val="00891100"/>
    <w:rsid w:val="00971DF2"/>
    <w:rsid w:val="00C46DB7"/>
    <w:rsid w:val="00E960B4"/>
    <w:rsid w:val="00F939C5"/>
    <w:rsid w:val="00FC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1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91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91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0</DocSecurity>
  <Lines>7</Lines>
  <Paragraphs>2</Paragraphs>
  <ScaleCrop>false</ScaleCrop>
  <Company>Microsoft China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熊龙英</dc:creator>
  <cp:keywords/>
  <cp:lastModifiedBy>李艳红</cp:lastModifiedBy>
  <cp:revision>2</cp:revision>
  <dcterms:created xsi:type="dcterms:W3CDTF">2016-03-01T07:56:00Z</dcterms:created>
  <dcterms:modified xsi:type="dcterms:W3CDTF">2016-03-01T07:56:00Z</dcterms:modified>
</cp:coreProperties>
</file>